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1614" w:rsidRDefault="00981614">
      <w:pPr>
        <w:jc w:val="center"/>
      </w:pPr>
    </w:p>
    <w:p w:rsidR="00981614" w:rsidRDefault="007948A2">
      <w:pPr>
        <w:jc w:val="center"/>
      </w:pPr>
      <w:r>
        <w:rPr>
          <w:b/>
          <w:sz w:val="28"/>
        </w:rPr>
        <w:t>Name ______________________________ Date ______________ Period _____</w:t>
      </w:r>
    </w:p>
    <w:p w:rsidR="00981614" w:rsidRDefault="00981614">
      <w:pPr>
        <w:jc w:val="center"/>
      </w:pPr>
    </w:p>
    <w:p w:rsidR="00981614" w:rsidRDefault="007948A2">
      <w:pPr>
        <w:jc w:val="center"/>
      </w:pPr>
      <w:r>
        <w:rPr>
          <w:b/>
          <w:i/>
          <w:sz w:val="28"/>
        </w:rPr>
        <w:t xml:space="preserve">Antigone </w:t>
      </w:r>
      <w:r>
        <w:rPr>
          <w:b/>
          <w:sz w:val="28"/>
        </w:rPr>
        <w:t>Scene III (pages 839-845)</w:t>
      </w:r>
    </w:p>
    <w:p w:rsidR="00981614" w:rsidRDefault="007948A2">
      <w:pPr>
        <w:jc w:val="center"/>
      </w:pPr>
      <w:r>
        <w:rPr>
          <w:b/>
          <w:sz w:val="28"/>
        </w:rPr>
        <w:t>Guided Reading Questions and Exit Ticket</w:t>
      </w:r>
    </w:p>
    <w:p w:rsidR="00981614" w:rsidRDefault="00981614">
      <w:pPr>
        <w:jc w:val="center"/>
      </w:pPr>
    </w:p>
    <w:p w:rsidR="00981614" w:rsidRDefault="007948A2">
      <w:r>
        <w:rPr>
          <w:b/>
        </w:rPr>
        <w:t>Directions: Answer the questions that follow as you read along.  Be sure you answer in complete sentences and complete thoughts.</w:t>
      </w:r>
    </w:p>
    <w:p w:rsidR="00981614" w:rsidRDefault="00981614">
      <w:pPr>
        <w:jc w:val="center"/>
      </w:pPr>
    </w:p>
    <w:p w:rsidR="00981614" w:rsidRDefault="007948A2">
      <w:pPr>
        <w:ind w:firstLine="360"/>
      </w:pPr>
      <w:r>
        <w:rPr>
          <w:b/>
          <w:u w:val="single"/>
        </w:rPr>
        <w:t>Characters</w:t>
      </w:r>
    </w:p>
    <w:p w:rsidR="00981614" w:rsidRDefault="007948A2">
      <w:pPr>
        <w:numPr>
          <w:ilvl w:val="0"/>
          <w:numId w:val="2"/>
        </w:numPr>
        <w:ind w:hanging="359"/>
      </w:pPr>
      <w:r>
        <w:rPr>
          <w:b/>
        </w:rPr>
        <w:t>Creon</w:t>
      </w:r>
    </w:p>
    <w:p w:rsidR="00981614" w:rsidRDefault="007948A2">
      <w:pPr>
        <w:numPr>
          <w:ilvl w:val="0"/>
          <w:numId w:val="2"/>
        </w:numPr>
        <w:ind w:hanging="359"/>
      </w:pPr>
      <w:r>
        <w:rPr>
          <w:b/>
        </w:rPr>
        <w:t>Choragus</w:t>
      </w:r>
    </w:p>
    <w:p w:rsidR="00981614" w:rsidRDefault="007948A2">
      <w:pPr>
        <w:numPr>
          <w:ilvl w:val="0"/>
          <w:numId w:val="2"/>
        </w:numPr>
        <w:ind w:hanging="359"/>
      </w:pPr>
      <w:r>
        <w:rPr>
          <w:b/>
        </w:rPr>
        <w:t>Chorus</w:t>
      </w:r>
    </w:p>
    <w:p w:rsidR="00981614" w:rsidRDefault="007948A2">
      <w:pPr>
        <w:numPr>
          <w:ilvl w:val="0"/>
          <w:numId w:val="2"/>
        </w:numPr>
        <w:ind w:hanging="359"/>
      </w:pPr>
      <w:proofErr w:type="spellStart"/>
      <w:r>
        <w:rPr>
          <w:b/>
        </w:rPr>
        <w:t>Haimon</w:t>
      </w:r>
      <w:proofErr w:type="spellEnd"/>
    </w:p>
    <w:p w:rsidR="00981614" w:rsidRDefault="00981614"/>
    <w:p w:rsidR="00981614" w:rsidRDefault="007948A2">
      <w:r>
        <w:rPr>
          <w:b/>
          <w:u w:val="single"/>
        </w:rPr>
        <w:t>Before you begin reading:</w:t>
      </w:r>
    </w:p>
    <w:p w:rsidR="00981614" w:rsidRDefault="00981614"/>
    <w:p w:rsidR="00981614" w:rsidRDefault="007948A2">
      <w:pPr>
        <w:numPr>
          <w:ilvl w:val="0"/>
          <w:numId w:val="1"/>
        </w:numPr>
        <w:ind w:hanging="359"/>
      </w:pPr>
      <w:r>
        <w:rPr>
          <w:b/>
        </w:rPr>
        <w:t>What was the central message of Creon’s speech (page 840-841)?</w:t>
      </w:r>
    </w:p>
    <w:p w:rsidR="00981614" w:rsidRDefault="00981614">
      <w:pPr>
        <w:ind w:left="360"/>
      </w:pPr>
    </w:p>
    <w:p w:rsidR="00981614" w:rsidRDefault="007948A2">
      <w:pPr>
        <w:ind w:left="360"/>
      </w:pPr>
      <w:r>
        <w:rPr>
          <w:b/>
        </w:rPr>
        <w:t>___________________________________________________________________________</w:t>
      </w:r>
    </w:p>
    <w:p w:rsidR="00981614" w:rsidRDefault="00981614">
      <w:pPr>
        <w:ind w:left="360"/>
      </w:pPr>
    </w:p>
    <w:p w:rsidR="00981614" w:rsidRDefault="007948A2">
      <w:pPr>
        <w:ind w:left="360"/>
      </w:pPr>
      <w:r>
        <w:rPr>
          <w:b/>
        </w:rPr>
        <w:t>___________________________________________________________________________</w:t>
      </w:r>
    </w:p>
    <w:p w:rsidR="00981614" w:rsidRDefault="00981614">
      <w:pPr>
        <w:ind w:left="360"/>
      </w:pPr>
    </w:p>
    <w:p w:rsidR="00981614" w:rsidRDefault="007948A2">
      <w:pPr>
        <w:ind w:left="360"/>
      </w:pPr>
      <w:r>
        <w:rPr>
          <w:b/>
        </w:rPr>
        <w:t>___________________________________________________________________________</w:t>
      </w:r>
    </w:p>
    <w:p w:rsidR="00981614" w:rsidRDefault="00981614">
      <w:pPr>
        <w:ind w:left="360"/>
      </w:pPr>
    </w:p>
    <w:p w:rsidR="00981614" w:rsidRDefault="00981614">
      <w:pPr>
        <w:ind w:left="360"/>
      </w:pPr>
    </w:p>
    <w:p w:rsidR="00981614" w:rsidRDefault="007948A2">
      <w:r>
        <w:rPr>
          <w:noProof/>
        </w:rPr>
        <w:drawing>
          <wp:inline distT="0" distB="0" distL="114300" distR="114300">
            <wp:extent cx="276860" cy="27622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   After reading lines 28-29</w:t>
      </w:r>
    </w:p>
    <w:p w:rsidR="00981614" w:rsidRDefault="007948A2">
      <w:pPr>
        <w:numPr>
          <w:ilvl w:val="0"/>
          <w:numId w:val="1"/>
        </w:numPr>
        <w:ind w:hanging="359"/>
      </w:pPr>
      <w:r>
        <w:rPr>
          <w:b/>
        </w:rPr>
        <w:t xml:space="preserve">Based on what Creon says in these lines, what flaw in his character is revealed? </w:t>
      </w:r>
    </w:p>
    <w:p w:rsidR="00981614" w:rsidRDefault="00981614">
      <w:pPr>
        <w:ind w:left="360"/>
      </w:pPr>
    </w:p>
    <w:p w:rsidR="00981614" w:rsidRDefault="007948A2">
      <w:pPr>
        <w:ind w:left="360"/>
      </w:pPr>
      <w:r>
        <w:rPr>
          <w:b/>
        </w:rPr>
        <w:t>___________________________________________________________________________</w:t>
      </w:r>
    </w:p>
    <w:p w:rsidR="00981614" w:rsidRDefault="00981614">
      <w:pPr>
        <w:ind w:left="360"/>
      </w:pPr>
    </w:p>
    <w:p w:rsidR="00981614" w:rsidRDefault="007948A2">
      <w:pPr>
        <w:ind w:left="360"/>
      </w:pPr>
      <w:r>
        <w:rPr>
          <w:b/>
        </w:rPr>
        <w:t>___________________________________________________________________________</w:t>
      </w:r>
    </w:p>
    <w:p w:rsidR="00981614" w:rsidRDefault="00981614"/>
    <w:p w:rsidR="00981614" w:rsidRDefault="007948A2">
      <w:r>
        <w:rPr>
          <w:noProof/>
        </w:rPr>
        <w:drawing>
          <wp:inline distT="0" distB="0" distL="114300" distR="114300">
            <wp:extent cx="276860" cy="276225"/>
            <wp:effectExtent l="0" t="0" r="0" b="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   After reading page 843</w:t>
      </w:r>
    </w:p>
    <w:p w:rsidR="00981614" w:rsidRDefault="007948A2">
      <w:pPr>
        <w:numPr>
          <w:ilvl w:val="0"/>
          <w:numId w:val="1"/>
        </w:numPr>
        <w:ind w:hanging="359"/>
      </w:pPr>
      <w:r>
        <w:rPr>
          <w:b/>
        </w:rPr>
        <w:t xml:space="preserve">How do </w:t>
      </w:r>
      <w:proofErr w:type="spellStart"/>
      <w:r>
        <w:rPr>
          <w:b/>
        </w:rPr>
        <w:t>Haimon’s</w:t>
      </w:r>
      <w:proofErr w:type="spellEnd"/>
      <w:r>
        <w:rPr>
          <w:b/>
        </w:rPr>
        <w:t xml:space="preserve"> words in line 125 warn of the fateful consequences of Creon’s decision?</w:t>
      </w:r>
    </w:p>
    <w:p w:rsidR="00981614" w:rsidRDefault="00981614">
      <w:pPr>
        <w:ind w:left="360"/>
      </w:pPr>
    </w:p>
    <w:p w:rsidR="00981614" w:rsidRDefault="007948A2">
      <w:pPr>
        <w:ind w:left="360"/>
      </w:pPr>
      <w:r>
        <w:rPr>
          <w:b/>
        </w:rPr>
        <w:t>___________________________________________________________________________</w:t>
      </w:r>
    </w:p>
    <w:p w:rsidR="00981614" w:rsidRDefault="00981614">
      <w:pPr>
        <w:ind w:left="360"/>
      </w:pPr>
    </w:p>
    <w:p w:rsidR="00981614" w:rsidRDefault="007948A2">
      <w:pPr>
        <w:ind w:left="360"/>
      </w:pPr>
      <w:r>
        <w:rPr>
          <w:b/>
        </w:rPr>
        <w:t>___________________________________________________________________________</w:t>
      </w:r>
    </w:p>
    <w:p w:rsidR="00981614" w:rsidRDefault="00981614"/>
    <w:p w:rsidR="00981614" w:rsidRDefault="007948A2">
      <w:pPr>
        <w:ind w:left="360"/>
      </w:pPr>
      <w:r>
        <w:rPr>
          <w:b/>
        </w:rPr>
        <w:t>___________________________________________________________________________</w:t>
      </w:r>
    </w:p>
    <w:p w:rsidR="00981614" w:rsidRDefault="00981614"/>
    <w:p w:rsidR="00981614" w:rsidRDefault="00981614"/>
    <w:p w:rsidR="00981614" w:rsidRDefault="00981614"/>
    <w:p w:rsidR="00981614" w:rsidRDefault="007948A2">
      <w:r>
        <w:rPr>
          <w:noProof/>
        </w:rPr>
        <w:drawing>
          <wp:inline distT="0" distB="0" distL="114300" distR="114300">
            <wp:extent cx="276860" cy="276225"/>
            <wp:effectExtent l="0" t="0" r="0" b="0"/>
            <wp:docPr id="3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</w:p>
    <w:p w:rsidR="00981614" w:rsidRDefault="007948A2">
      <w:pPr>
        <w:numPr>
          <w:ilvl w:val="0"/>
          <w:numId w:val="1"/>
        </w:numPr>
        <w:ind w:hanging="359"/>
      </w:pPr>
      <w:r>
        <w:rPr>
          <w:b/>
        </w:rPr>
        <w:t xml:space="preserve">How does Creon respond to </w:t>
      </w:r>
      <w:proofErr w:type="spellStart"/>
      <w:r>
        <w:rPr>
          <w:b/>
        </w:rPr>
        <w:t>Haimon’s</w:t>
      </w:r>
      <w:proofErr w:type="spellEnd"/>
      <w:r>
        <w:rPr>
          <w:b/>
        </w:rPr>
        <w:t xml:space="preserve"> arguments on page </w:t>
      </w:r>
      <w:proofErr w:type="gramStart"/>
      <w:r>
        <w:rPr>
          <w:b/>
        </w:rPr>
        <w:t>843.</w:t>
      </w:r>
      <w:proofErr w:type="gramEnd"/>
    </w:p>
    <w:p w:rsidR="00981614" w:rsidRDefault="007948A2">
      <w:pPr>
        <w:ind w:left="360"/>
      </w:pPr>
      <w:r>
        <w:rPr>
          <w:b/>
        </w:rPr>
        <w:t xml:space="preserve"> ___________________________________________________________________________</w:t>
      </w:r>
    </w:p>
    <w:p w:rsidR="00981614" w:rsidRDefault="00981614">
      <w:pPr>
        <w:ind w:left="360"/>
      </w:pPr>
    </w:p>
    <w:p w:rsidR="00981614" w:rsidRDefault="007948A2">
      <w:pPr>
        <w:ind w:left="360"/>
      </w:pPr>
      <w:r>
        <w:rPr>
          <w:b/>
        </w:rPr>
        <w:t>___________________________________________________________________________</w:t>
      </w:r>
    </w:p>
    <w:p w:rsidR="00981614" w:rsidRDefault="00981614">
      <w:pPr>
        <w:ind w:left="360"/>
      </w:pPr>
    </w:p>
    <w:p w:rsidR="00981614" w:rsidRDefault="007948A2">
      <w:pPr>
        <w:numPr>
          <w:ilvl w:val="0"/>
          <w:numId w:val="1"/>
        </w:numPr>
        <w:ind w:hanging="359"/>
      </w:pPr>
      <w:r>
        <w:rPr>
          <w:b/>
        </w:rPr>
        <w:t xml:space="preserve">Read the Culture Connection on page 844. How do Creon’s decisions about </w:t>
      </w:r>
      <w:proofErr w:type="spellStart"/>
      <w:r>
        <w:rPr>
          <w:b/>
        </w:rPr>
        <w:t>Polyneices</w:t>
      </w:r>
      <w:proofErr w:type="spellEnd"/>
      <w:r>
        <w:rPr>
          <w:b/>
        </w:rPr>
        <w:t xml:space="preserve"> and Antigone blur the boundaries between the dead and the living?</w:t>
      </w:r>
    </w:p>
    <w:p w:rsidR="00981614" w:rsidRDefault="007948A2">
      <w:pPr>
        <w:ind w:left="360"/>
        <w:jc w:val="center"/>
      </w:pPr>
      <w:r>
        <w:rPr>
          <w:b/>
        </w:rPr>
        <w:t>___________________________________________________________________________</w:t>
      </w:r>
    </w:p>
    <w:p w:rsidR="00981614" w:rsidRDefault="00981614">
      <w:pPr>
        <w:ind w:left="360"/>
        <w:jc w:val="center"/>
      </w:pPr>
    </w:p>
    <w:p w:rsidR="00981614" w:rsidRDefault="007948A2">
      <w:pPr>
        <w:jc w:val="center"/>
      </w:pPr>
      <w:r>
        <w:rPr>
          <w:b/>
        </w:rPr>
        <w:t xml:space="preserve">      ___________________________________________________________________________</w:t>
      </w:r>
    </w:p>
    <w:p w:rsidR="00981614" w:rsidRDefault="00981614">
      <w:pPr>
        <w:ind w:left="360"/>
        <w:jc w:val="center"/>
      </w:pPr>
    </w:p>
    <w:p w:rsidR="00981614" w:rsidRDefault="007948A2">
      <w:pPr>
        <w:ind w:left="360"/>
        <w:jc w:val="center"/>
      </w:pPr>
      <w:r>
        <w:rPr>
          <w:b/>
        </w:rPr>
        <w:t>___________________________________________________________________________</w:t>
      </w:r>
    </w:p>
    <w:p w:rsidR="00981614" w:rsidRDefault="00981614"/>
    <w:p w:rsidR="00981614" w:rsidRDefault="00981614"/>
    <w:p w:rsidR="00981614" w:rsidRDefault="00981614"/>
    <w:p w:rsidR="00981614" w:rsidRDefault="007948A2" w:rsidP="00DE0C5F">
      <w:pPr>
        <w:pStyle w:val="ListParagraph"/>
        <w:numPr>
          <w:ilvl w:val="0"/>
          <w:numId w:val="1"/>
        </w:numPr>
        <w:ind w:hanging="270"/>
      </w:pPr>
      <w:r w:rsidRPr="00DE0C5F">
        <w:rPr>
          <w:b/>
        </w:rPr>
        <w:t>How does Creon’s perception of women contribute to his conflict with Antigone?</w:t>
      </w:r>
    </w:p>
    <w:p w:rsidR="00981614" w:rsidRDefault="00981614"/>
    <w:p w:rsidR="00DE0C5F" w:rsidRDefault="00DE0C5F" w:rsidP="00DE0C5F">
      <w:pPr>
        <w:ind w:left="360"/>
        <w:jc w:val="center"/>
      </w:pPr>
      <w:r>
        <w:rPr>
          <w:b/>
        </w:rPr>
        <w:t>___________________________________________________________________________</w:t>
      </w:r>
    </w:p>
    <w:p w:rsidR="00DE0C5F" w:rsidRDefault="00DE0C5F" w:rsidP="00DE0C5F">
      <w:pPr>
        <w:ind w:left="360"/>
        <w:jc w:val="center"/>
      </w:pPr>
    </w:p>
    <w:p w:rsidR="00DE0C5F" w:rsidRDefault="00DE0C5F" w:rsidP="00DE0C5F">
      <w:pPr>
        <w:jc w:val="center"/>
      </w:pPr>
      <w:r>
        <w:rPr>
          <w:b/>
        </w:rPr>
        <w:t xml:space="preserve">      ___________________________________________________________________________</w:t>
      </w:r>
    </w:p>
    <w:p w:rsidR="00DE0C5F" w:rsidRDefault="00DE0C5F" w:rsidP="00DE0C5F">
      <w:pPr>
        <w:ind w:left="360"/>
        <w:jc w:val="center"/>
      </w:pPr>
    </w:p>
    <w:p w:rsidR="00DE0C5F" w:rsidRDefault="00DE0C5F" w:rsidP="00DE0C5F">
      <w:pPr>
        <w:ind w:left="360"/>
        <w:jc w:val="center"/>
      </w:pPr>
      <w:r>
        <w:rPr>
          <w:b/>
        </w:rPr>
        <w:t>___________________________________________________________________________</w:t>
      </w:r>
    </w:p>
    <w:p w:rsidR="00981614" w:rsidRDefault="00981614">
      <w:pPr>
        <w:ind w:left="360"/>
      </w:pPr>
    </w:p>
    <w:p w:rsidR="00DE0C5F" w:rsidRDefault="00DE0C5F">
      <w:pPr>
        <w:ind w:left="360"/>
      </w:pPr>
      <w:r>
        <w:t>Short Answer Round Robin. DONE ON SEPARATE SHEET.</w:t>
      </w:r>
      <w:bookmarkStart w:id="0" w:name="_GoBack"/>
      <w:bookmarkEnd w:id="0"/>
    </w:p>
    <w:p w:rsidR="00981614" w:rsidRDefault="00981614">
      <w:pPr>
        <w:jc w:val="center"/>
      </w:pPr>
    </w:p>
    <w:sectPr w:rsidR="0098161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A7FA6"/>
    <w:multiLevelType w:val="multilevel"/>
    <w:tmpl w:val="8D882B68"/>
    <w:lvl w:ilvl="0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">
    <w:nsid w:val="616D5AD9"/>
    <w:multiLevelType w:val="multilevel"/>
    <w:tmpl w:val="F03E2F40"/>
    <w:lvl w:ilvl="0">
      <w:start w:val="1"/>
      <w:numFmt w:val="bullet"/>
      <w:lvlText w:val="♦"/>
      <w:lvlJc w:val="left"/>
      <w:pPr>
        <w:ind w:left="1080" w:firstLine="72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7CA105B2"/>
    <w:multiLevelType w:val="multilevel"/>
    <w:tmpl w:val="5AE6ADB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14"/>
    <w:rsid w:val="007948A2"/>
    <w:rsid w:val="00981614"/>
    <w:rsid w:val="00D8074D"/>
    <w:rsid w:val="00D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5F8DB3-D2E2-4C54-8D35-7F945406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C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C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0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Antigone Scene Three Guided Questions.docx</vt:lpstr>
    </vt:vector>
  </TitlesOfParts>
  <Company>Austin ISD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Antigone Scene Three Guided Questions.docx</dc:title>
  <dc:creator>Heather Cuthbertson</dc:creator>
  <cp:lastModifiedBy>Heather Cuthbertson-Mcfarlan</cp:lastModifiedBy>
  <cp:revision>2</cp:revision>
  <cp:lastPrinted>2016-10-31T17:45:00Z</cp:lastPrinted>
  <dcterms:created xsi:type="dcterms:W3CDTF">2016-10-31T21:57:00Z</dcterms:created>
  <dcterms:modified xsi:type="dcterms:W3CDTF">2016-10-31T21:57:00Z</dcterms:modified>
</cp:coreProperties>
</file>